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before="0" w:after="80"/>
        <w:jc w:val="center"/>
      </w:pPr>
      <w:r>
        <w:rPr>
          <w:rFonts w:ascii="Arial" w:hAnsi="Arial"/>
          <w:b/>
          <w:color w:val="C8962E"/>
          <w:sz w:val="18"/>
        </w:rPr>
        <w:t>CMMC TRAINING PROGRAM — COURSE 1</w:t>
      </w:r>
    </w:p>
    <w:p>
      <w:pPr>
        <w:spacing w:before="0" w:after="40"/>
        <w:jc w:val="center"/>
      </w:pPr>
      <w:r>
        <w:rPr>
          <w:rFonts w:ascii="Arial" w:hAnsi="Arial"/>
          <w:b/>
          <w:color w:val="0A1F3F"/>
          <w:sz w:val="52"/>
        </w:rPr>
        <w:t>Level 2</w:t>
      </w:r>
    </w:p>
    <w:p>
      <w:pPr>
        <w:spacing w:before="0" w:after="80"/>
        <w:jc w:val="center"/>
      </w:pPr>
      <w:r>
        <w:rPr>
          <w:rFonts w:ascii="Arial" w:hAnsi="Arial"/>
          <w:color w:val="1A3A5C"/>
          <w:sz w:val="32"/>
        </w:rPr>
        <w:t>System Security Plan Template</w:t>
      </w:r>
    </w:p>
    <w:p>
      <w:pPr>
        <w:spacing w:before="0" w:after="120"/>
        <w:jc w:val="center"/>
      </w:pPr>
      <w:r>
        <w:rPr>
          <w:rFonts w:ascii="Arial" w:hAnsi="Arial"/>
          <w:color w:val="999999"/>
          <w:sz w:val="18"/>
        </w:rPr>
        <w:t>Lesson 8.9 — Resource Document</w:t>
      </w:r>
    </w:p>
    <w:p>
      <w:pPr>
        <w:spacing w:before="40" w:after="40"/>
        <w:pBdr>
          <w:bottom w:val="single" w:sz="12" w:space="1" w:color="C8962E"/>
        </w:pBdr>
      </w:pPr>
    </w:p>
    <w:p>
      <w:pPr>
        <w:spacing w:before="240" w:after="80"/>
      </w:pPr>
      <w:r>
        <w:rPr>
          <w:rFonts w:ascii="Arial" w:hAnsi="Arial"/>
          <w:b/>
          <w:color w:val="0A1F3F"/>
          <w:sz w:val="22"/>
        </w:rPr>
        <w:t>INSTRUCTIONS</w:t>
      </w:r>
    </w:p>
    <w:p>
      <w:pPr>
        <w:spacing w:before="0" w:after="160"/>
      </w:pPr>
      <w:r>
        <w:rPr>
          <w:rFonts w:ascii="Arial" w:hAnsi="Arial"/>
          <w:color w:val="444444"/>
          <w:sz w:val="20"/>
        </w:rPr>
        <w:t>This template provides the complete structure for a CMMC Level 2 System Security Plan (SSP). A Level 2 SSP must address all 110 NIST SP 800-171 Rev 2 controls with specific implementation descriptions. This is your most critical compliance document — assessors will evaluate your SSP line by line. Fill in every section with accurate, detailed, and current information about your environment.</w:t>
      </w:r>
    </w:p>
    <w:p>
      <w:pPr>
        <w:spacing w:before="280" w:after="120"/>
      </w:pPr>
      <w:r>
        <w:rPr>
          <w:rFonts w:ascii="Arial" w:hAnsi="Arial"/>
          <w:b/>
          <w:color w:val="0A1F3F"/>
          <w:sz w:val="24"/>
        </w:rPr>
        <w:t>1. SYSTEM IDENTIFICATION</w:t>
      </w:r>
    </w:p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5040"/>
        <w:gridCol w:w="5040"/>
      </w:tblGrid>
      <w:tr>
        <w:tc>
          <w:tcPr>
            <w:tcW w:type="dxa" w:w="3600"/>
            <w:shd w:fill="0A1F3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120" w:after="120"/>
              <w:jc w:val="center"/>
            </w:pPr>
            <w:r>
              <w:rPr>
                <w:rFonts w:ascii="Arial" w:hAnsi="Arial"/>
                <w:b/>
                <w:color w:val="FFFFFF"/>
                <w:sz w:val="18"/>
              </w:rPr>
              <w:t>FIELD</w:t>
            </w:r>
          </w:p>
        </w:tc>
        <w:tc>
          <w:tcPr>
            <w:tcW w:type="dxa" w:w="6480"/>
            <w:shd w:fill="0A1F3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120" w:after="120"/>
              <w:jc w:val="center"/>
            </w:pPr>
            <w:r>
              <w:rPr>
                <w:rFonts w:ascii="Arial" w:hAnsi="Arial"/>
                <w:b/>
                <w:color w:val="FFFFFF"/>
                <w:sz w:val="18"/>
              </w:rPr>
              <w:t>VALUE</w:t>
            </w:r>
          </w:p>
        </w:tc>
      </w:tr>
      <w:tr>
        <w:tc>
          <w:tcPr>
            <w:tcW w:type="dxa" w:w="3600"/>
            <w:shd w:fill="E8EDF2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b/>
                <w:color w:val="0A1F3F"/>
                <w:sz w:val="18"/>
              </w:rPr>
              <w:t>System Name</w:t>
            </w:r>
          </w:p>
        </w:tc>
        <w:tc>
          <w:tcPr>
            <w:tcW w:type="dxa" w:w="6480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[Enter unique system name]</w:t>
            </w:r>
          </w:p>
        </w:tc>
      </w:tr>
      <w:tr>
        <w:tc>
          <w:tcPr>
            <w:tcW w:type="dxa" w:w="3600"/>
            <w:shd w:fill="E8EDF2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b/>
                <w:color w:val="0A1F3F"/>
                <w:sz w:val="18"/>
              </w:rPr>
              <w:t>System Acronym</w:t>
            </w:r>
          </w:p>
        </w:tc>
        <w:tc>
          <w:tcPr>
            <w:tcW w:type="dxa" w:w="6480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[Enter]</w:t>
            </w:r>
          </w:p>
        </w:tc>
      </w:tr>
      <w:tr>
        <w:tc>
          <w:tcPr>
            <w:tcW w:type="dxa" w:w="3600"/>
            <w:shd w:fill="E8EDF2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b/>
                <w:color w:val="0A1F3F"/>
                <w:sz w:val="18"/>
              </w:rPr>
              <w:t>System Owner</w:t>
            </w:r>
          </w:p>
        </w:tc>
        <w:tc>
          <w:tcPr>
            <w:tcW w:type="dxa" w:w="6480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[Name, Title, Contact]</w:t>
            </w:r>
          </w:p>
        </w:tc>
      </w:tr>
      <w:tr>
        <w:tc>
          <w:tcPr>
            <w:tcW w:type="dxa" w:w="3600"/>
            <w:shd w:fill="E8EDF2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b/>
                <w:color w:val="0A1F3F"/>
                <w:sz w:val="18"/>
              </w:rPr>
              <w:t>Authorizing Official</w:t>
            </w:r>
          </w:p>
        </w:tc>
        <w:tc>
          <w:tcPr>
            <w:tcW w:type="dxa" w:w="6480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[Name, Title]</w:t>
            </w:r>
          </w:p>
        </w:tc>
      </w:tr>
      <w:tr>
        <w:tc>
          <w:tcPr>
            <w:tcW w:type="dxa" w:w="3600"/>
            <w:shd w:fill="E8EDF2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b/>
                <w:color w:val="0A1F3F"/>
                <w:sz w:val="18"/>
              </w:rPr>
              <w:t>Organization</w:t>
            </w:r>
          </w:p>
        </w:tc>
        <w:tc>
          <w:tcPr>
            <w:tcW w:type="dxa" w:w="6480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[Legal entity name]</w:t>
            </w:r>
          </w:p>
        </w:tc>
      </w:tr>
      <w:tr>
        <w:tc>
          <w:tcPr>
            <w:tcW w:type="dxa" w:w="3600"/>
            <w:shd w:fill="E8EDF2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b/>
                <w:color w:val="0A1F3F"/>
                <w:sz w:val="18"/>
              </w:rPr>
              <w:t>CAGE Code</w:t>
            </w:r>
          </w:p>
        </w:tc>
        <w:tc>
          <w:tcPr>
            <w:tcW w:type="dxa" w:w="6480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[CAGE]</w:t>
            </w:r>
          </w:p>
        </w:tc>
      </w:tr>
      <w:tr>
        <w:tc>
          <w:tcPr>
            <w:tcW w:type="dxa" w:w="3600"/>
            <w:shd w:fill="E8EDF2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b/>
                <w:color w:val="0A1F3F"/>
                <w:sz w:val="18"/>
              </w:rPr>
              <w:t>DUNS/UEI Number</w:t>
            </w:r>
          </w:p>
        </w:tc>
        <w:tc>
          <w:tcPr>
            <w:tcW w:type="dxa" w:w="6480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[Number]</w:t>
            </w:r>
          </w:p>
        </w:tc>
      </w:tr>
      <w:tr>
        <w:tc>
          <w:tcPr>
            <w:tcW w:type="dxa" w:w="3600"/>
            <w:shd w:fill="E8EDF2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b/>
                <w:color w:val="0A1F3F"/>
                <w:sz w:val="18"/>
              </w:rPr>
              <w:t>System Location</w:t>
            </w:r>
          </w:p>
        </w:tc>
        <w:tc>
          <w:tcPr>
            <w:tcW w:type="dxa" w:w="6480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[Primary address]</w:t>
            </w:r>
          </w:p>
        </w:tc>
      </w:tr>
      <w:tr>
        <w:tc>
          <w:tcPr>
            <w:tcW w:type="dxa" w:w="3600"/>
            <w:shd w:fill="E8EDF2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b/>
                <w:color w:val="0A1F3F"/>
                <w:sz w:val="18"/>
              </w:rPr>
              <w:t>Date Prepared</w:t>
            </w:r>
          </w:p>
        </w:tc>
        <w:tc>
          <w:tcPr>
            <w:tcW w:type="dxa" w:w="6480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[MM/DD/YYYY]</w:t>
            </w:r>
          </w:p>
        </w:tc>
      </w:tr>
      <w:tr>
        <w:tc>
          <w:tcPr>
            <w:tcW w:type="dxa" w:w="3600"/>
            <w:shd w:fill="E8EDF2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b/>
                <w:color w:val="0A1F3F"/>
                <w:sz w:val="18"/>
              </w:rPr>
              <w:t>SSP Version</w:t>
            </w:r>
          </w:p>
        </w:tc>
        <w:tc>
          <w:tcPr>
            <w:tcW w:type="dxa" w:w="6480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[X.X]</w:t>
            </w:r>
          </w:p>
        </w:tc>
      </w:tr>
    </w:tbl>
    <w:p>
      <w:pPr>
        <w:spacing w:before="280" w:after="120"/>
      </w:pPr>
      <w:r>
        <w:rPr>
          <w:rFonts w:ascii="Arial" w:hAnsi="Arial"/>
          <w:b/>
          <w:color w:val="0A1F3F"/>
          <w:sz w:val="24"/>
        </w:rPr>
        <w:t>2. SYSTEM DESCRIPTION</w:t>
      </w:r>
    </w:p>
    <w:p>
      <w:pPr>
        <w:spacing w:before="40" w:after="80"/>
      </w:pPr>
      <w:r>
        <w:rPr>
          <w:rFonts w:ascii="Arial" w:hAnsi="Arial"/>
          <w:color w:val="333333"/>
          <w:sz w:val="20"/>
        </w:rPr>
        <w:t>[Comprehensive description of the system, its mission, and how it supports DoD contract work. Include: purpose, operational concept, information processed (FCI and CUI categories), user community, and general architecture.]</w:t>
      </w:r>
    </w:p>
    <w:p>
      <w:pPr>
        <w:spacing w:before="280" w:after="120"/>
      </w:pPr>
      <w:r>
        <w:rPr>
          <w:rFonts w:ascii="Arial" w:hAnsi="Arial"/>
          <w:b/>
          <w:color w:val="0A1F3F"/>
          <w:sz w:val="24"/>
        </w:rPr>
        <w:t>3. SYSTEM BOUNDARY &amp; ARCHITECTURE</w:t>
      </w:r>
    </w:p>
    <w:p>
      <w:pPr>
        <w:spacing w:before="40" w:after="80"/>
      </w:pPr>
      <w:r>
        <w:rPr>
          <w:rFonts w:ascii="Arial" w:hAnsi="Arial"/>
          <w:color w:val="333333"/>
          <w:sz w:val="20"/>
        </w:rPr>
        <w:t>[Define the authorization boundary. Include: network architecture diagram, system interconnection diagram, CUI data flow diagram, and a clear delineation of what is in-scope vs. out-of-scope.]</w:t>
      </w:r>
    </w:p>
    <w:p>
      <w:pPr>
        <w:spacing w:before="280" w:after="120"/>
      </w:pPr>
      <w:r>
        <w:rPr>
          <w:rFonts w:ascii="Arial" w:hAnsi="Arial"/>
          <w:b/>
          <w:color w:val="0A1F3F"/>
          <w:sz w:val="24"/>
        </w:rPr>
        <w:t>4. SYSTEM ENVIRONMENT</w:t>
      </w:r>
    </w:p>
    <w:p>
      <w:pPr>
        <w:spacing w:before="40" w:after="80"/>
      </w:pPr>
      <w:r>
        <w:rPr>
          <w:rFonts w:ascii="Arial" w:hAnsi="Arial"/>
          <w:color w:val="333333"/>
          <w:sz w:val="20"/>
        </w:rPr>
        <w:t>Document all components within the boundary:</w:t>
      </w:r>
    </w:p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2016"/>
        <w:gridCol w:w="2016"/>
        <w:gridCol w:w="2016"/>
        <w:gridCol w:w="2016"/>
        <w:gridCol w:w="2016"/>
      </w:tblGrid>
      <w:tr>
        <w:tc>
          <w:tcPr>
            <w:tcW w:type="dxa" w:w="1728"/>
            <w:shd w:fill="0A1F3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120" w:after="120"/>
              <w:jc w:val="center"/>
            </w:pPr>
            <w:r>
              <w:rPr>
                <w:rFonts w:ascii="Arial" w:hAnsi="Arial"/>
                <w:b/>
                <w:color w:val="FFFFFF"/>
                <w:sz w:val="18"/>
              </w:rPr>
              <w:t>COMPONENT TYPE</w:t>
            </w:r>
          </w:p>
        </w:tc>
        <w:tc>
          <w:tcPr>
            <w:tcW w:type="dxa" w:w="2016"/>
            <w:shd w:fill="0A1F3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120" w:after="120"/>
              <w:jc w:val="center"/>
            </w:pPr>
            <w:r>
              <w:rPr>
                <w:rFonts w:ascii="Arial" w:hAnsi="Arial"/>
                <w:b/>
                <w:color w:val="FFFFFF"/>
                <w:sz w:val="18"/>
              </w:rPr>
              <w:t>NAME/MODEL</w:t>
            </w:r>
          </w:p>
        </w:tc>
        <w:tc>
          <w:tcPr>
            <w:tcW w:type="dxa" w:w="2016"/>
            <w:shd w:fill="0A1F3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120" w:after="120"/>
              <w:jc w:val="center"/>
            </w:pPr>
            <w:r>
              <w:rPr>
                <w:rFonts w:ascii="Arial" w:hAnsi="Arial"/>
                <w:b/>
                <w:color w:val="FFFFFF"/>
                <w:sz w:val="18"/>
              </w:rPr>
              <w:t>FUNCTION</w:t>
            </w:r>
          </w:p>
        </w:tc>
        <w:tc>
          <w:tcPr>
            <w:tcW w:type="dxa" w:w="1440"/>
            <w:shd w:fill="0A1F3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120" w:after="120"/>
              <w:jc w:val="center"/>
            </w:pPr>
            <w:r>
              <w:rPr>
                <w:rFonts w:ascii="Arial" w:hAnsi="Arial"/>
                <w:b/>
                <w:color w:val="FFFFFF"/>
                <w:sz w:val="18"/>
              </w:rPr>
              <w:t>LOCATION</w:t>
            </w:r>
          </w:p>
        </w:tc>
        <w:tc>
          <w:tcPr>
            <w:tcW w:type="dxa" w:w="1440"/>
            <w:shd w:fill="0A1F3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120" w:after="120"/>
              <w:jc w:val="center"/>
            </w:pPr>
            <w:r>
              <w:rPr>
                <w:rFonts w:ascii="Arial" w:hAnsi="Arial"/>
                <w:b/>
                <w:color w:val="FFFFFF"/>
                <w:sz w:val="18"/>
              </w:rPr>
              <w:t>CUI CONTACT?</w:t>
            </w:r>
          </w:p>
        </w:tc>
      </w:tr>
      <w:tr>
        <w:tc>
          <w:tcPr>
            <w:tcW w:type="dxa" w:w="1728"/>
            <w:shd w:fill="E8EDF2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b/>
                <w:color w:val="0A1F3F"/>
                <w:sz w:val="18"/>
              </w:rPr>
              <w:t>Server</w:t>
            </w:r>
          </w:p>
        </w:tc>
        <w:tc>
          <w:tcPr>
            <w:tcW w:type="dxa" w:w="2016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[Name]</w:t>
            </w:r>
          </w:p>
        </w:tc>
        <w:tc>
          <w:tcPr>
            <w:tcW w:type="dxa" w:w="2016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[Purpose]</w:t>
            </w:r>
          </w:p>
        </w:tc>
        <w:tc>
          <w:tcPr>
            <w:tcW w:type="dxa" w:w="1440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[Location]</w:t>
            </w:r>
          </w:p>
        </w:tc>
        <w:tc>
          <w:tcPr>
            <w:tcW w:type="dxa" w:w="1440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[Yes/No]</w:t>
            </w:r>
          </w:p>
        </w:tc>
      </w:tr>
      <w:tr>
        <w:tc>
          <w:tcPr>
            <w:tcW w:type="dxa" w:w="1728"/>
            <w:shd w:fill="E8EDF2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b/>
                <w:color w:val="0A1F3F"/>
                <w:sz w:val="18"/>
              </w:rPr>
              <w:t>Workstation</w:t>
            </w:r>
          </w:p>
        </w:tc>
        <w:tc>
          <w:tcPr>
            <w:tcW w:type="dxa" w:w="2016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[Name]</w:t>
            </w:r>
          </w:p>
        </w:tc>
        <w:tc>
          <w:tcPr>
            <w:tcW w:type="dxa" w:w="2016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[Purpose]</w:t>
            </w:r>
          </w:p>
        </w:tc>
        <w:tc>
          <w:tcPr>
            <w:tcW w:type="dxa" w:w="1440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[Location]</w:t>
            </w:r>
          </w:p>
        </w:tc>
        <w:tc>
          <w:tcPr>
            <w:tcW w:type="dxa" w:w="1440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[Yes/No]</w:t>
            </w:r>
          </w:p>
        </w:tc>
      </w:tr>
      <w:tr>
        <w:tc>
          <w:tcPr>
            <w:tcW w:type="dxa" w:w="1728"/>
            <w:shd w:fill="E8EDF2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b/>
                <w:color w:val="0A1F3F"/>
                <w:sz w:val="18"/>
              </w:rPr>
              <w:t>Network Device</w:t>
            </w:r>
          </w:p>
        </w:tc>
        <w:tc>
          <w:tcPr>
            <w:tcW w:type="dxa" w:w="2016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[Name]</w:t>
            </w:r>
          </w:p>
        </w:tc>
        <w:tc>
          <w:tcPr>
            <w:tcW w:type="dxa" w:w="2016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[Purpose]</w:t>
            </w:r>
          </w:p>
        </w:tc>
        <w:tc>
          <w:tcPr>
            <w:tcW w:type="dxa" w:w="1440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[Location]</w:t>
            </w:r>
          </w:p>
        </w:tc>
        <w:tc>
          <w:tcPr>
            <w:tcW w:type="dxa" w:w="1440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[Yes/No]</w:t>
            </w:r>
          </w:p>
        </w:tc>
      </w:tr>
      <w:tr>
        <w:tc>
          <w:tcPr>
            <w:tcW w:type="dxa" w:w="1728"/>
            <w:shd w:fill="E8EDF2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b/>
                <w:color w:val="0A1F3F"/>
                <w:sz w:val="18"/>
              </w:rPr>
              <w:t>Cloud Service</w:t>
            </w:r>
          </w:p>
        </w:tc>
        <w:tc>
          <w:tcPr>
            <w:tcW w:type="dxa" w:w="2016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[Provider/Service]</w:t>
            </w:r>
          </w:p>
        </w:tc>
        <w:tc>
          <w:tcPr>
            <w:tcW w:type="dxa" w:w="2016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[Purpose]</w:t>
            </w:r>
          </w:p>
        </w:tc>
        <w:tc>
          <w:tcPr>
            <w:tcW w:type="dxa" w:w="1440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[N/A]</w:t>
            </w:r>
          </w:p>
        </w:tc>
        <w:tc>
          <w:tcPr>
            <w:tcW w:type="dxa" w:w="1440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[Yes/No]</w:t>
            </w:r>
          </w:p>
        </w:tc>
      </w:tr>
      <w:tr>
        <w:tc>
          <w:tcPr>
            <w:tcW w:type="dxa" w:w="1728"/>
            <w:shd w:fill="E8EDF2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b/>
                <w:color w:val="0A1F3F"/>
                <w:sz w:val="18"/>
              </w:rPr>
              <w:t>Mobile Device</w:t>
            </w:r>
          </w:p>
        </w:tc>
        <w:tc>
          <w:tcPr>
            <w:tcW w:type="dxa" w:w="2016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[Type]</w:t>
            </w:r>
          </w:p>
        </w:tc>
        <w:tc>
          <w:tcPr>
            <w:tcW w:type="dxa" w:w="2016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[Purpose]</w:t>
            </w:r>
          </w:p>
        </w:tc>
        <w:tc>
          <w:tcPr>
            <w:tcW w:type="dxa" w:w="1440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[Various]</w:t>
            </w:r>
          </w:p>
        </w:tc>
        <w:tc>
          <w:tcPr>
            <w:tcW w:type="dxa" w:w="1440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[Yes/No]</w:t>
            </w:r>
          </w:p>
        </w:tc>
      </w:tr>
    </w:tbl>
    <w:p>
      <w:pPr>
        <w:spacing w:before="280" w:after="120"/>
      </w:pPr>
      <w:r>
        <w:rPr>
          <w:rFonts w:ascii="Arial" w:hAnsi="Arial"/>
          <w:b/>
          <w:color w:val="0A1F3F"/>
          <w:sz w:val="24"/>
        </w:rPr>
        <w:t>5. CUI INFORMATION TYPES</w:t>
      </w:r>
    </w:p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2520"/>
        <w:gridCol w:w="2520"/>
        <w:gridCol w:w="2520"/>
        <w:gridCol w:w="2520"/>
      </w:tblGrid>
      <w:tr>
        <w:tc>
          <w:tcPr>
            <w:tcW w:type="dxa" w:w="2160"/>
            <w:shd w:fill="0A1F3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120" w:after="120"/>
              <w:jc w:val="center"/>
            </w:pPr>
            <w:r>
              <w:rPr>
                <w:rFonts w:ascii="Arial" w:hAnsi="Arial"/>
                <w:b/>
                <w:color w:val="FFFFFF"/>
                <w:sz w:val="18"/>
              </w:rPr>
              <w:t>CUI CATEGORY</w:t>
            </w:r>
          </w:p>
        </w:tc>
        <w:tc>
          <w:tcPr>
            <w:tcW w:type="dxa" w:w="2160"/>
            <w:shd w:fill="0A1F3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120" w:after="120"/>
              <w:jc w:val="center"/>
            </w:pPr>
            <w:r>
              <w:rPr>
                <w:rFonts w:ascii="Arial" w:hAnsi="Arial"/>
                <w:b/>
                <w:color w:val="FFFFFF"/>
                <w:sz w:val="18"/>
              </w:rPr>
              <w:t>CUI SUBCATEGORY</w:t>
            </w:r>
          </w:p>
        </w:tc>
        <w:tc>
          <w:tcPr>
            <w:tcW w:type="dxa" w:w="2160"/>
            <w:shd w:fill="0A1F3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120" w:after="120"/>
              <w:jc w:val="center"/>
            </w:pPr>
            <w:r>
              <w:rPr>
                <w:rFonts w:ascii="Arial" w:hAnsi="Arial"/>
                <w:b/>
                <w:color w:val="FFFFFF"/>
                <w:sz w:val="18"/>
              </w:rPr>
              <w:t>SOURCE CONTRACT</w:t>
            </w:r>
          </w:p>
        </w:tc>
        <w:tc>
          <w:tcPr>
            <w:tcW w:type="dxa" w:w="3600"/>
            <w:shd w:fill="0A1F3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120" w:after="120"/>
              <w:jc w:val="center"/>
            </w:pPr>
            <w:r>
              <w:rPr>
                <w:rFonts w:ascii="Arial" w:hAnsi="Arial"/>
                <w:b/>
                <w:color w:val="FFFFFF"/>
                <w:sz w:val="18"/>
              </w:rPr>
              <w:t>HANDLING REQUIREMENTS</w:t>
            </w:r>
          </w:p>
        </w:tc>
      </w:tr>
      <w:tr>
        <w:tc>
          <w:tcPr>
            <w:tcW w:type="dxa" w:w="2160"/>
            <w:shd w:fill="E8EDF2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b/>
                <w:color w:val="0A1F3F"/>
                <w:sz w:val="18"/>
              </w:rPr>
              <w:t>[e.g., CTI]</w:t>
            </w:r>
          </w:p>
        </w:tc>
        <w:tc>
          <w:tcPr>
            <w:tcW w:type="dxa" w:w="2160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[Subcategory]</w:t>
            </w:r>
          </w:p>
        </w:tc>
        <w:tc>
          <w:tcPr>
            <w:tcW w:type="dxa" w:w="2160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[Contract #]</w:t>
            </w:r>
          </w:p>
        </w:tc>
        <w:tc>
          <w:tcPr>
            <w:tcW w:type="dxa" w:w="3600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[Per CUI Registry]</w:t>
            </w:r>
          </w:p>
        </w:tc>
      </w:tr>
      <w:tr>
        <w:tc>
          <w:tcPr>
            <w:tcW w:type="dxa" w:w="2160"/>
            <w:shd w:fill="E8EDF2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b/>
                <w:color w:val="0A1F3F"/>
                <w:sz w:val="18"/>
              </w:rPr>
              <w:t>[Category]</w:t>
            </w:r>
          </w:p>
        </w:tc>
        <w:tc>
          <w:tcPr>
            <w:tcW w:type="dxa" w:w="2160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[Subcategory]</w:t>
            </w:r>
          </w:p>
        </w:tc>
        <w:tc>
          <w:tcPr>
            <w:tcW w:type="dxa" w:w="2160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[Contract #]</w:t>
            </w:r>
          </w:p>
        </w:tc>
        <w:tc>
          <w:tcPr>
            <w:tcW w:type="dxa" w:w="3600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[Requirements]</w:t>
            </w:r>
          </w:p>
        </w:tc>
      </w:tr>
    </w:tbl>
    <w:p>
      <w:pPr>
        <w:spacing w:before="280" w:after="120"/>
      </w:pPr>
      <w:r>
        <w:rPr>
          <w:rFonts w:ascii="Arial" w:hAnsi="Arial"/>
          <w:b/>
          <w:color w:val="0A1F3F"/>
          <w:sz w:val="24"/>
        </w:rPr>
        <w:t>6. SECURITY CONTROL IMPLEMENTATION (110 CONTROLS)</w:t>
      </w:r>
    </w:p>
    <w:p>
      <w:pPr>
        <w:spacing w:before="40" w:after="80"/>
      </w:pPr>
      <w:r>
        <w:rPr>
          <w:rFonts w:ascii="Arial" w:hAnsi="Arial"/>
          <w:color w:val="333333"/>
          <w:sz w:val="20"/>
        </w:rPr>
        <w:t>For each control, provide the implementation detail using this format:</w:t>
      </w:r>
    </w:p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5040"/>
        <w:gridCol w:w="5040"/>
      </w:tblGrid>
      <w:tr>
        <w:tc>
          <w:tcPr>
            <w:tcW w:type="dxa" w:w="2880"/>
            <w:shd w:fill="0A1F3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120" w:after="120"/>
              <w:jc w:val="center"/>
            </w:pPr>
            <w:r>
              <w:rPr>
                <w:rFonts w:ascii="Arial" w:hAnsi="Arial"/>
                <w:b/>
                <w:color w:val="FFFFFF"/>
                <w:sz w:val="18"/>
              </w:rPr>
              <w:t>FIELD</w:t>
            </w:r>
          </w:p>
        </w:tc>
        <w:tc>
          <w:tcPr>
            <w:tcW w:type="dxa" w:w="7200"/>
            <w:shd w:fill="0A1F3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120" w:after="120"/>
              <w:jc w:val="center"/>
            </w:pPr>
            <w:r>
              <w:rPr>
                <w:rFonts w:ascii="Arial" w:hAnsi="Arial"/>
                <w:b/>
                <w:color w:val="FFFFFF"/>
                <w:sz w:val="18"/>
              </w:rPr>
              <w:t>CONTENT</w:t>
            </w:r>
          </w:p>
        </w:tc>
      </w:tr>
      <w:tr>
        <w:tc>
          <w:tcPr>
            <w:tcW w:type="dxa" w:w="2880"/>
            <w:shd w:fill="E8EDF2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b/>
                <w:color w:val="0A1F3F"/>
                <w:sz w:val="18"/>
              </w:rPr>
              <w:t>Control ID</w:t>
            </w:r>
          </w:p>
        </w:tc>
        <w:tc>
          <w:tcPr>
            <w:tcW w:type="dxa" w:w="7200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[e.g., 3.1.1]</w:t>
            </w:r>
          </w:p>
        </w:tc>
      </w:tr>
      <w:tr>
        <w:tc>
          <w:tcPr>
            <w:tcW w:type="dxa" w:w="2880"/>
            <w:shd w:fill="E8EDF2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b/>
                <w:color w:val="0A1F3F"/>
                <w:sz w:val="18"/>
              </w:rPr>
              <w:t>Control Text</w:t>
            </w:r>
          </w:p>
        </w:tc>
        <w:tc>
          <w:tcPr>
            <w:tcW w:type="dxa" w:w="7200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[Full NIST requirement text]</w:t>
            </w:r>
          </w:p>
        </w:tc>
      </w:tr>
      <w:tr>
        <w:tc>
          <w:tcPr>
            <w:tcW w:type="dxa" w:w="2880"/>
            <w:shd w:fill="E8EDF2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b/>
                <w:color w:val="0A1F3F"/>
                <w:sz w:val="18"/>
              </w:rPr>
              <w:t>Implementation Status</w:t>
            </w:r>
          </w:p>
        </w:tc>
        <w:tc>
          <w:tcPr>
            <w:tcW w:type="dxa" w:w="7200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[Implemented / Partially Implemented / Planned]</w:t>
            </w:r>
          </w:p>
        </w:tc>
      </w:tr>
      <w:tr>
        <w:tc>
          <w:tcPr>
            <w:tcW w:type="dxa" w:w="2880"/>
            <w:shd w:fill="E8EDF2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b/>
                <w:color w:val="0A1F3F"/>
                <w:sz w:val="18"/>
              </w:rPr>
              <w:t>Implementation Description</w:t>
            </w:r>
          </w:p>
        </w:tc>
        <w:tc>
          <w:tcPr>
            <w:tcW w:type="dxa" w:w="7200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[Detailed narrative of how this control is implemented in your environment]</w:t>
            </w:r>
          </w:p>
        </w:tc>
      </w:tr>
      <w:tr>
        <w:tc>
          <w:tcPr>
            <w:tcW w:type="dxa" w:w="2880"/>
            <w:shd w:fill="E8EDF2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b/>
                <w:color w:val="0A1F3F"/>
                <w:sz w:val="18"/>
              </w:rPr>
              <w:t>Responsible Role</w:t>
            </w:r>
          </w:p>
        </w:tc>
        <w:tc>
          <w:tcPr>
            <w:tcW w:type="dxa" w:w="7200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[Who maintains this control]</w:t>
            </w:r>
          </w:p>
        </w:tc>
      </w:tr>
      <w:tr>
        <w:tc>
          <w:tcPr>
            <w:tcW w:type="dxa" w:w="2880"/>
            <w:shd w:fill="E8EDF2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b/>
                <w:color w:val="0A1F3F"/>
                <w:sz w:val="18"/>
              </w:rPr>
              <w:t>Evidence Reference</w:t>
            </w:r>
          </w:p>
        </w:tc>
        <w:tc>
          <w:tcPr>
            <w:tcW w:type="dxa" w:w="7200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[Policy name, config screenshot, tool name]</w:t>
            </w:r>
          </w:p>
        </w:tc>
      </w:tr>
    </w:tbl>
    <w:p>
      <w:pPr>
        <w:spacing w:before="40" w:after="80"/>
      </w:pPr>
      <w:r>
        <w:rPr>
          <w:rFonts w:ascii="Arial" w:hAnsi="Arial"/>
          <w:color w:val="333333"/>
          <w:sz w:val="20"/>
        </w:rPr>
        <w:t>[Repeat the above format for all 110 controls. This section will be the largest part of your SSP.]</w:t>
      </w:r>
    </w:p>
    <w:p>
      <w:pPr>
        <w:spacing w:before="280" w:after="120"/>
      </w:pPr>
      <w:r>
        <w:rPr>
          <w:rFonts w:ascii="Arial" w:hAnsi="Arial"/>
          <w:b/>
          <w:color w:val="0A1F3F"/>
          <w:sz w:val="24"/>
        </w:rPr>
        <w:t>7. POA&amp;M REFERENCE</w:t>
      </w:r>
    </w:p>
    <w:p>
      <w:pPr>
        <w:spacing w:before="40" w:after="80"/>
      </w:pPr>
      <w:r>
        <w:rPr>
          <w:rFonts w:ascii="Arial" w:hAnsi="Arial"/>
          <w:color w:val="333333"/>
          <w:sz w:val="20"/>
        </w:rPr>
        <w:t>[Reference your POA&amp;M document. Summarize total number of open items, target completion dates, and overall remediation strategy.]</w:t>
      </w:r>
    </w:p>
    <w:p>
      <w:pPr>
        <w:spacing w:before="280" w:after="120"/>
      </w:pPr>
      <w:r>
        <w:rPr>
          <w:rFonts w:ascii="Arial" w:hAnsi="Arial"/>
          <w:b/>
          <w:color w:val="0A1F3F"/>
          <w:sz w:val="24"/>
        </w:rPr>
        <w:t>8. CONTINUOUS MONITORING STRATEGY</w:t>
      </w:r>
    </w:p>
    <w:p>
      <w:pPr>
        <w:spacing w:before="40" w:after="80"/>
      </w:pPr>
      <w:r>
        <w:rPr>
          <w:rFonts w:ascii="Arial" w:hAnsi="Arial"/>
          <w:color w:val="333333"/>
          <w:sz w:val="20"/>
        </w:rPr>
        <w:t>[Describe how you will monitor control effectiveness on an ongoing basis — tools, frequency, responsibilities, and escalation procedures.]</w:t>
      </w:r>
    </w:p>
    <w:p>
      <w:pPr>
        <w:spacing w:before="280" w:after="120"/>
      </w:pPr>
      <w:r>
        <w:rPr>
          <w:rFonts w:ascii="Arial" w:hAnsi="Arial"/>
          <w:b/>
          <w:color w:val="0A1F3F"/>
          <w:sz w:val="24"/>
        </w:rPr>
        <w:t>9. INCIDENT RESPONSE PLAN REFERENCE</w:t>
      </w:r>
    </w:p>
    <w:p>
      <w:pPr>
        <w:spacing w:before="40" w:after="80"/>
      </w:pPr>
      <w:r>
        <w:rPr>
          <w:rFonts w:ascii="Arial" w:hAnsi="Arial"/>
          <w:color w:val="333333"/>
          <w:sz w:val="20"/>
        </w:rPr>
        <w:t>[Reference your incident response plan and confirm 72-hour DIBNet reporting capability per DFARS 252.204-7012.]</w:t>
      </w:r>
    </w:p>
    <w:p>
      <w:pPr>
        <w:spacing w:before="280" w:after="120"/>
      </w:pPr>
      <w:r>
        <w:rPr>
          <w:rFonts w:ascii="Arial" w:hAnsi="Arial"/>
          <w:b/>
          <w:color w:val="0A1F3F"/>
          <w:sz w:val="24"/>
        </w:rPr>
        <w:t>10. REVISION HISTORY</w:t>
      </w:r>
    </w:p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2016"/>
        <w:gridCol w:w="2016"/>
        <w:gridCol w:w="2016"/>
        <w:gridCol w:w="2016"/>
        <w:gridCol w:w="2016"/>
      </w:tblGrid>
      <w:tr>
        <w:tc>
          <w:tcPr>
            <w:tcW w:type="dxa" w:w="1008"/>
            <w:shd w:fill="0A1F3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120" w:after="120"/>
              <w:jc w:val="center"/>
            </w:pPr>
            <w:r>
              <w:rPr>
                <w:rFonts w:ascii="Arial" w:hAnsi="Arial"/>
                <w:b/>
                <w:color w:val="FFFFFF"/>
                <w:sz w:val="18"/>
              </w:rPr>
              <w:t>VERSION</w:t>
            </w:r>
          </w:p>
        </w:tc>
        <w:tc>
          <w:tcPr>
            <w:tcW w:type="dxa" w:w="1728"/>
            <w:shd w:fill="0A1F3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120" w:after="120"/>
              <w:jc w:val="center"/>
            </w:pPr>
            <w:r>
              <w:rPr>
                <w:rFonts w:ascii="Arial" w:hAnsi="Arial"/>
                <w:b/>
                <w:color w:val="FFFFFF"/>
                <w:sz w:val="18"/>
              </w:rPr>
              <w:t>DATE</w:t>
            </w:r>
          </w:p>
        </w:tc>
        <w:tc>
          <w:tcPr>
            <w:tcW w:type="dxa" w:w="4320"/>
            <w:shd w:fill="0A1F3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120" w:after="120"/>
              <w:jc w:val="center"/>
            </w:pPr>
            <w:r>
              <w:rPr>
                <w:rFonts w:ascii="Arial" w:hAnsi="Arial"/>
                <w:b/>
                <w:color w:val="FFFFFF"/>
                <w:sz w:val="18"/>
              </w:rPr>
              <w:t>DESCRIPTION</w:t>
            </w:r>
          </w:p>
        </w:tc>
        <w:tc>
          <w:tcPr>
            <w:tcW w:type="dxa" w:w="1440"/>
            <w:shd w:fill="0A1F3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120" w:after="120"/>
              <w:jc w:val="center"/>
            </w:pPr>
            <w:r>
              <w:rPr>
                <w:rFonts w:ascii="Arial" w:hAnsi="Arial"/>
                <w:b/>
                <w:color w:val="FFFFFF"/>
                <w:sz w:val="18"/>
              </w:rPr>
              <w:t>AUTHOR</w:t>
            </w:r>
          </w:p>
        </w:tc>
        <w:tc>
          <w:tcPr>
            <w:tcW w:type="dxa" w:w="1440"/>
            <w:shd w:fill="0A1F3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120" w:after="120"/>
              <w:jc w:val="center"/>
            </w:pPr>
            <w:r>
              <w:rPr>
                <w:rFonts w:ascii="Arial" w:hAnsi="Arial"/>
                <w:b/>
                <w:color w:val="FFFFFF"/>
                <w:sz w:val="18"/>
              </w:rPr>
              <w:t>APPROVED BY</w:t>
            </w:r>
          </w:p>
        </w:tc>
      </w:tr>
      <w:tr>
        <w:tc>
          <w:tcPr>
            <w:tcW w:type="dxa" w:w="1008"/>
            <w:shd w:fill="E8EDF2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b/>
                <w:color w:val="0A1F3F"/>
                <w:sz w:val="18"/>
              </w:rPr>
              <w:t>1.0</w:t>
            </w:r>
          </w:p>
        </w:tc>
        <w:tc>
          <w:tcPr>
            <w:tcW w:type="dxa" w:w="1728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[Date]</w:t>
            </w:r>
          </w:p>
        </w:tc>
        <w:tc>
          <w:tcPr>
            <w:tcW w:type="dxa" w:w="4320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Initial SSP creation</w:t>
            </w:r>
          </w:p>
        </w:tc>
        <w:tc>
          <w:tcPr>
            <w:tcW w:type="dxa" w:w="1440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[Name]</w:t>
            </w:r>
          </w:p>
        </w:tc>
        <w:tc>
          <w:tcPr>
            <w:tcW w:type="dxa" w:w="1440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[Name]</w:t>
            </w:r>
          </w:p>
        </w:tc>
      </w:tr>
      <w:tr>
        <w:tc>
          <w:tcPr>
            <w:tcW w:type="dxa" w:w="1008"/>
            <w:shd w:fill="E8EDF2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b/>
                <w:color w:val="0A1F3F"/>
                <w:sz w:val="18"/>
              </w:rPr>
            </w:r>
          </w:p>
        </w:tc>
        <w:tc>
          <w:tcPr>
            <w:tcW w:type="dxa" w:w="1728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</w:r>
          </w:p>
        </w:tc>
        <w:tc>
          <w:tcPr>
            <w:tcW w:type="dxa" w:w="4320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</w:r>
          </w:p>
        </w:tc>
        <w:tc>
          <w:tcPr>
            <w:tcW w:type="dxa" w:w="1440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</w:r>
          </w:p>
        </w:tc>
        <w:tc>
          <w:tcPr>
            <w:tcW w:type="dxa" w:w="1440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</w:r>
          </w:p>
        </w:tc>
      </w:tr>
    </w:tbl>
    <w:p>
      <w:pPr>
        <w:spacing w:before="40" w:after="40"/>
        <w:pBdr>
          <w:bottom w:val="single" w:sz="12" w:space="1" w:color="C8962E"/>
        </w:pBdr>
      </w:pPr>
    </w:p>
    <w:p>
      <w:pPr>
        <w:spacing w:before="200" w:after="40"/>
        <w:jc w:val="center"/>
      </w:pPr>
      <w:r>
        <w:rPr>
          <w:rFonts w:ascii="Arial" w:hAnsi="Arial"/>
          <w:color w:val="999999"/>
          <w:sz w:val="16"/>
        </w:rPr>
        <w:t>CMMC Training Program — Course 1</w:t>
      </w:r>
    </w:p>
    <w:p>
      <w:pPr>
        <w:spacing w:before="40" w:after="40"/>
        <w:jc w:val="center"/>
      </w:pPr>
      <w:r>
        <w:rPr>
          <w:rFonts w:ascii="Arial" w:hAnsi="Arial"/>
          <w:color w:val="666666"/>
          <w:sz w:val="18"/>
        </w:rPr>
        <w:t>For more resources, templates, and compliance guidance visit:</w:t>
      </w:r>
    </w:p>
    <w:p>
      <w:pPr>
        <w:spacing w:before="40" w:after="0"/>
        <w:jc w:val="center"/>
      </w:pPr>
      <w:r>
        <w:rPr>
          <w:rFonts w:ascii="Arial" w:hAnsi="Arial"/>
          <w:b/>
          <w:color w:val="C8962E"/>
          <w:sz w:val="22"/>
          <w:u w:val="single"/>
        </w:rPr>
        <w:t>www.easycompliances.net</w:t>
      </w:r>
    </w:p>
    <w:p>
      <w:pPr>
        <w:spacing w:before="120" w:after="0"/>
        <w:jc w:val="center"/>
      </w:pPr>
      <w:r>
        <w:rPr>
          <w:rFonts w:ascii="Arial" w:hAnsi="Arial"/>
          <w:color w:val="BBBBBB"/>
          <w:sz w:val="14"/>
        </w:rPr>
        <w:t>© 2026 Easy Compliances. All Rights Reserved.</w:t>
      </w:r>
    </w:p>
    <w:sectPr w:rsidR="00FC693F" w:rsidRPr="0006063C" w:rsidSect="00034616">
      <w:pgSz w:w="12240" w:h="15840"/>
      <w:pgMar w:top="1080" w:right="1080" w:bottom="108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Arial" w:hAnsi="Arial"/>
      <w:color w:val="333333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